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 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2B2BF8" w:rsidRPr="002B2BF8" w:rsidTr="002B2BF8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BF8" w:rsidRPr="002B2BF8" w:rsidRDefault="002B2BF8" w:rsidP="002B2B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B2BF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Basis Training ASV. (</w:t>
            </w:r>
            <w:proofErr w:type="gramStart"/>
            <w:r w:rsidRPr="002B2BF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agressiehantering</w:t>
            </w:r>
            <w:proofErr w:type="gramEnd"/>
            <w:r w:rsidRPr="002B2BF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en sociale </w:t>
            </w:r>
            <w:proofErr w:type="spellStart"/>
            <w:r w:rsidRPr="002B2BF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veiliheid</w:t>
            </w:r>
            <w:proofErr w:type="spellEnd"/>
            <w:r w:rsidRPr="002B2BF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  <w:r w:rsidRPr="002B2BF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  <w:p w:rsidR="002B2BF8" w:rsidRPr="002B2BF8" w:rsidRDefault="002B2BF8" w:rsidP="002B2B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B2BF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B2BF8" w:rsidRPr="002B2BF8" w:rsidTr="002B2BF8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BF8" w:rsidRPr="002B2BF8" w:rsidRDefault="002B2BF8" w:rsidP="002B2B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B2BF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2019</w:t>
            </w:r>
            <w:r w:rsidRPr="002B2BF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B2BF8" w:rsidRPr="002B2BF8" w:rsidTr="002B2BF8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BF8" w:rsidRPr="002B2BF8" w:rsidRDefault="002B2BF8" w:rsidP="002B2B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B2BF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3 dagen</w:t>
            </w:r>
            <w:r w:rsidRPr="002B2BF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bookmarkStart w:id="0" w:name="_GoBack"/>
        <w:bookmarkEnd w:id="0"/>
      </w:tr>
      <w:tr w:rsidR="002B2BF8" w:rsidRPr="002B2BF8" w:rsidTr="002B2BF8"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BF8" w:rsidRPr="002B2BF8" w:rsidRDefault="002B2BF8" w:rsidP="002B2BF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B2BF8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nl-NL"/>
              </w:rPr>
              <w:t>2 trainers en 2 dagdelen trainingsacteurs.</w:t>
            </w:r>
            <w:r w:rsidRPr="002B2BF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nl-NL"/>
        </w:rPr>
        <w:t>Programma</w:t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nl-NL"/>
        </w:rPr>
        <w:t>Dag 1</w:t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09.00 – 09.45 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Voorstellen, leerwens en </w:t>
      </w:r>
      <w:proofErr w:type="spellStart"/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emo</w:t>
      </w:r>
      <w:proofErr w:type="spellEnd"/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meter. </w:t>
      </w:r>
    </w:p>
    <w:p w:rsidR="002B2BF8" w:rsidRDefault="002B2BF8" w:rsidP="002B2BF8">
      <w:pPr>
        <w:ind w:left="1410" w:hanging="1410"/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B2BF8" w:rsidRPr="002B2BF8" w:rsidRDefault="002B2BF8" w:rsidP="002B2BF8">
      <w:pPr>
        <w:ind w:left="1410" w:hanging="141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09:45 – 10:30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Terug komen op E-</w:t>
      </w:r>
      <w:proofErr w:type="spellStart"/>
      <w:proofErr w:type="gramStart"/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Learning,attributiemodel</w:t>
      </w:r>
      <w:proofErr w:type="spellEnd"/>
      <w:proofErr w:type="gramEnd"/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en verklaringsmodellen </w:t>
      </w:r>
      <w:proofErr w:type="spellStart"/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verklaringsmodellen</w:t>
      </w:r>
      <w:proofErr w:type="spellEnd"/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. </w:t>
      </w:r>
    </w:p>
    <w:p w:rsidR="002B2BF8" w:rsidRDefault="002B2BF8" w:rsidP="002B2BF8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10:30 – 10:45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Pauze </w:t>
      </w:r>
    </w:p>
    <w:p w:rsidR="002B2BF8" w:rsidRDefault="002B2BF8" w:rsidP="002B2BF8">
      <w:pPr>
        <w:ind w:left="1410" w:hanging="1410"/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B2BF8" w:rsidRPr="002B2BF8" w:rsidRDefault="002B2BF8" w:rsidP="002B2BF8">
      <w:pPr>
        <w:ind w:left="1410" w:hanging="141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10:45 – 12:15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MVS Persoonlijke Veiligheidstechnieken. Hoe kun je gedrag voorspelbaar maken middels </w:t>
      </w:r>
      <w:proofErr w:type="spellStart"/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vroegsignalering</w:t>
      </w:r>
      <w:proofErr w:type="spellEnd"/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  <w:t>12.15 – 12.45 </w:t>
      </w:r>
      <w:r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  <w:tab/>
      </w:r>
      <w:r w:rsidRPr="002B2BF8">
        <w:rPr>
          <w:rFonts w:ascii="Century Gothic" w:eastAsia="Times New Roman" w:hAnsi="Century Gothic" w:cs="Segoe UI"/>
          <w:i/>
          <w:iCs/>
          <w:color w:val="000000"/>
          <w:sz w:val="20"/>
          <w:szCs w:val="20"/>
          <w:lang w:eastAsia="nl-NL"/>
        </w:rPr>
        <w:t>Lunch</w:t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12:45 – 14:45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MVS </w:t>
      </w:r>
    </w:p>
    <w:p w:rsidR="002B2BF8" w:rsidRDefault="002B2BF8" w:rsidP="002B2BF8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14:45 – 15.00 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Pauze </w:t>
      </w:r>
    </w:p>
    <w:p w:rsidR="002B2BF8" w:rsidRDefault="002B2BF8" w:rsidP="002B2BF8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15.00 – 15:15   Teamtechnieken, Visie en uitgangspunten </w:t>
      </w:r>
    </w:p>
    <w:p w:rsidR="002B2BF8" w:rsidRDefault="002B2BF8" w:rsidP="002B2BF8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15:15 – 16:30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Teamtechnieken, formatielopen en benadering. </w:t>
      </w:r>
    </w:p>
    <w:p w:rsidR="002B2BF8" w:rsidRDefault="002B2BF8" w:rsidP="002B2BF8">
      <w:pPr>
        <w:textAlignment w:val="baseline"/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</w:pP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16:30 – 17:00</w:t>
      </w:r>
      <w:r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ab/>
      </w: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Afronden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2B2BF8" w:rsidRPr="002B2BF8" w:rsidRDefault="002B2BF8" w:rsidP="002B2BF8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2B2BF8">
        <w:rPr>
          <w:rFonts w:ascii="Century Gothic" w:eastAsia="Times New Roman" w:hAnsi="Century Gothic" w:cs="Segoe UI"/>
          <w:color w:val="000000"/>
          <w:sz w:val="20"/>
          <w:szCs w:val="20"/>
          <w:lang w:eastAsia="nl-NL"/>
        </w:rPr>
        <w:t> </w:t>
      </w:r>
    </w:p>
    <w:p w:rsidR="00890A7A" w:rsidRDefault="00890A7A"/>
    <w:sectPr w:rsidR="00890A7A" w:rsidSect="005509D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E2" w:rsidRDefault="006F70E2" w:rsidP="00AF5770">
      <w:r>
        <w:separator/>
      </w:r>
    </w:p>
  </w:endnote>
  <w:endnote w:type="continuationSeparator" w:id="0">
    <w:p w:rsidR="006F70E2" w:rsidRDefault="006F70E2" w:rsidP="00AF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E2" w:rsidRDefault="006F70E2" w:rsidP="00AF5770">
      <w:r>
        <w:separator/>
      </w:r>
    </w:p>
  </w:footnote>
  <w:footnote w:type="continuationSeparator" w:id="0">
    <w:p w:rsidR="006F70E2" w:rsidRDefault="006F70E2" w:rsidP="00AF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70" w:rsidRDefault="00AF5770" w:rsidP="00AF5770">
    <w:pPr>
      <w:pStyle w:val="Koptekst"/>
      <w:jc w:val="center"/>
    </w:pPr>
    <w:r>
      <w:rPr>
        <w:noProof/>
      </w:rPr>
      <w:drawing>
        <wp:inline distT="0" distB="0" distL="0" distR="0" wp14:anchorId="033B6EFC" wp14:editId="1A1D5C8B">
          <wp:extent cx="894080" cy="1148080"/>
          <wp:effectExtent l="0" t="0" r="0" b="0"/>
          <wp:docPr id="1" name="Afbeelding 1" descr="kies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es-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7A"/>
    <w:rsid w:val="002B2BF8"/>
    <w:rsid w:val="005509D8"/>
    <w:rsid w:val="006F70E2"/>
    <w:rsid w:val="00890A7A"/>
    <w:rsid w:val="00AF5770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938EC-E86E-B349-AA8F-A213F89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B2B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eop">
    <w:name w:val="eop"/>
    <w:basedOn w:val="Standaardalinea-lettertype"/>
    <w:rsid w:val="002B2BF8"/>
  </w:style>
  <w:style w:type="character" w:customStyle="1" w:styleId="normaltextrun">
    <w:name w:val="normaltextrun"/>
    <w:basedOn w:val="Standaardalinea-lettertype"/>
    <w:rsid w:val="002B2BF8"/>
  </w:style>
  <w:style w:type="character" w:customStyle="1" w:styleId="apple-converted-space">
    <w:name w:val="apple-converted-space"/>
    <w:basedOn w:val="Standaardalinea-lettertype"/>
    <w:rsid w:val="002B2BF8"/>
  </w:style>
  <w:style w:type="character" w:customStyle="1" w:styleId="spellingerror">
    <w:name w:val="spellingerror"/>
    <w:basedOn w:val="Standaardalinea-lettertype"/>
    <w:rsid w:val="002B2BF8"/>
  </w:style>
  <w:style w:type="paragraph" w:styleId="Koptekst">
    <w:name w:val="header"/>
    <w:basedOn w:val="Standaard"/>
    <w:link w:val="KoptekstChar"/>
    <w:uiPriority w:val="99"/>
    <w:unhideWhenUsed/>
    <w:rsid w:val="00AF57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5770"/>
  </w:style>
  <w:style w:type="paragraph" w:styleId="Voettekst">
    <w:name w:val="footer"/>
    <w:basedOn w:val="Standaard"/>
    <w:link w:val="VoettekstChar"/>
    <w:uiPriority w:val="99"/>
    <w:unhideWhenUsed/>
    <w:rsid w:val="00AF57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6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Hal</dc:creator>
  <cp:keywords/>
  <dc:description/>
  <cp:lastModifiedBy>Monique van Hal</cp:lastModifiedBy>
  <cp:revision>4</cp:revision>
  <dcterms:created xsi:type="dcterms:W3CDTF">2019-02-15T13:15:00Z</dcterms:created>
  <dcterms:modified xsi:type="dcterms:W3CDTF">2019-02-19T12:51:00Z</dcterms:modified>
</cp:coreProperties>
</file>